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cs="宋体" w:asciiTheme="minorEastAsia" w:hAnsiTheme="minorEastAsia" w:eastAsiaTheme="minorEastAsia"/>
          <w:b/>
          <w:bCs/>
          <w:color w:val="17365D"/>
          <w:kern w:val="0"/>
          <w:sz w:val="44"/>
          <w:szCs w:val="44"/>
        </w:rPr>
      </w:pPr>
      <w:r>
        <w:rPr>
          <w:rFonts w:hint="eastAsia" w:cs="宋体" w:asciiTheme="minorEastAsia" w:hAnsiTheme="minorEastAsia" w:eastAsiaTheme="minorEastAsia"/>
          <w:b/>
          <w:bCs/>
          <w:color w:val="17365D"/>
          <w:kern w:val="0"/>
          <w:sz w:val="44"/>
          <w:szCs w:val="44"/>
        </w:rPr>
        <w:t>四川蓝光生态环境产业有限公司</w:t>
      </w:r>
    </w:p>
    <w:p>
      <w:pPr>
        <w:spacing w:line="360" w:lineRule="auto"/>
        <w:ind w:firstLine="480" w:firstLineChars="200"/>
        <w:rPr>
          <w:rFonts w:cs="宋体" w:asciiTheme="minorEastAsia" w:hAnsiTheme="minorEastAsia" w:eastAsiaTheme="minorEastAsia"/>
          <w:kern w:val="0"/>
          <w:sz w:val="24"/>
          <w:lang w:eastAsia="zh-TW"/>
        </w:rPr>
      </w:pPr>
      <w:r>
        <w:rPr>
          <w:rFonts w:hint="eastAsia" w:cs="宋体" w:asciiTheme="minorEastAsia" w:hAnsiTheme="minorEastAsia" w:eastAsiaTheme="minorEastAsia"/>
          <w:kern w:val="0"/>
          <w:sz w:val="24"/>
          <w:lang w:eastAsia="zh-TW"/>
        </w:rPr>
        <w:t>四川蓝光生态环境产业有限公司(以下简称蓝光生态集团)，系蓝光发展(600466.SH)旗下一家以</w:t>
      </w:r>
      <w:r>
        <w:rPr>
          <w:rFonts w:hint="eastAsia" w:cs="宋体" w:asciiTheme="minorEastAsia" w:hAnsiTheme="minorEastAsia" w:eastAsiaTheme="minorEastAsia"/>
          <w:kern w:val="0"/>
          <w:sz w:val="24"/>
        </w:rPr>
        <w:t>环境治理</w:t>
      </w:r>
      <w:r>
        <w:rPr>
          <w:rFonts w:cs="宋体" w:asciiTheme="minorEastAsia" w:hAnsiTheme="minorEastAsia" w:eastAsiaTheme="minorEastAsia"/>
          <w:kern w:val="0"/>
          <w:sz w:val="24"/>
        </w:rPr>
        <w:t>、精致园林、绿色装饰</w:t>
      </w:r>
      <w:r>
        <w:rPr>
          <w:rFonts w:hint="eastAsia" w:cs="宋体" w:asciiTheme="minorEastAsia" w:hAnsiTheme="minorEastAsia" w:eastAsiaTheme="minorEastAsia"/>
          <w:kern w:val="0"/>
          <w:sz w:val="24"/>
          <w:lang w:eastAsia="zh-TW"/>
        </w:rPr>
        <w:t>为核心产业发展方向的新型企业， 依托蓝光发展产业生态圈，聚焦“人的居住体验”， 着眼于生态家庭、生态社区、生态城市三大维度，覆盖从微观到宏观的立体人居生态圈</w:t>
      </w:r>
      <w:r>
        <w:rPr>
          <w:rFonts w:hint="eastAsia" w:cs="宋体" w:asciiTheme="minorEastAsia" w:hAnsiTheme="minorEastAsia" w:eastAsiaTheme="minorEastAsia"/>
          <w:kern w:val="0"/>
          <w:sz w:val="24"/>
        </w:rPr>
        <w:t>，铸造绿色</w:t>
      </w:r>
      <w:r>
        <w:rPr>
          <w:rFonts w:cs="宋体" w:asciiTheme="minorEastAsia" w:hAnsiTheme="minorEastAsia" w:eastAsiaTheme="minorEastAsia"/>
          <w:kern w:val="0"/>
          <w:sz w:val="24"/>
        </w:rPr>
        <w:t>品质生活</w:t>
      </w:r>
      <w:r>
        <w:rPr>
          <w:rFonts w:hint="eastAsia" w:cs="宋体" w:asciiTheme="minorEastAsia" w:hAnsiTheme="minorEastAsia" w:eastAsiaTheme="minorEastAsia"/>
          <w:kern w:val="0"/>
          <w:sz w:val="24"/>
          <w:lang w:eastAsia="zh-TW"/>
        </w:rPr>
        <w:t>。</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母公司蓝光发展以“人居蓝光+生命蓝光”双擎驱动，打造蓝光“双航母”战斗群。其中，人居蓝光以“地产金融+文化旅游+现代服务业”为核心基础产业；生命蓝光以“3D生物打印+生物医药”为创新支柱产业。围绕住宅产业，蓝光打造高度协同的万亿级同心多元化产业生态链。</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2019年，蓝光发展荣膺中国房地产百强综合实力第21位，并跻身百强房企成长性TOP10，高居第3位；2018年，蓝光发展连续三年荣获“中国房地产公司品牌价值TOP10（混合所有）”殊荣，排名第6位,品牌价值高达155.07亿元（数据来源：中国指数研究院）；2018年，蓝光发展在“中国房企百强峰会”上，荣获2018中国房企品牌价值二十强，排名上升至第12位（数据来源：亿翰智库）；2015、2016、2017、2018连续四年荣膺中国十大最具投资价值上市房企，2018年位列第4名（数据来源：中国指数研究院）。2018年，在博鳌房地产论坛上，蓝光发展获得2018年度影响力地产品牌殊荣和中国社会责任特别大奖。</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协同蓝光万亿级产业生态链，聚焦环境治理</w:t>
      </w:r>
      <w:r>
        <w:rPr>
          <w:rFonts w:cs="宋体" w:asciiTheme="minorEastAsia" w:hAnsiTheme="minorEastAsia" w:eastAsiaTheme="minorEastAsia"/>
          <w:kern w:val="0"/>
          <w:sz w:val="24"/>
        </w:rPr>
        <w:t>、精致园林、绿色装饰三大</w:t>
      </w:r>
      <w:r>
        <w:rPr>
          <w:rFonts w:hint="eastAsia" w:cs="宋体" w:asciiTheme="minorEastAsia" w:hAnsiTheme="minorEastAsia" w:eastAsiaTheme="minorEastAsia"/>
          <w:kern w:val="0"/>
          <w:sz w:val="24"/>
        </w:rPr>
        <w:t>业务</w:t>
      </w:r>
      <w:r>
        <w:rPr>
          <w:rFonts w:cs="宋体" w:asciiTheme="minorEastAsia" w:hAnsiTheme="minorEastAsia" w:eastAsiaTheme="minorEastAsia"/>
          <w:kern w:val="0"/>
          <w:sz w:val="24"/>
        </w:rPr>
        <w:t>领域</w:t>
      </w:r>
      <w:r>
        <w:rPr>
          <w:rFonts w:hint="eastAsia" w:cs="宋体" w:asciiTheme="minorEastAsia" w:hAnsiTheme="minorEastAsia" w:eastAsiaTheme="minorEastAsia"/>
          <w:kern w:val="0"/>
          <w:sz w:val="24"/>
        </w:rPr>
        <w:t>，蓝光生态集团以四川蓝光工程咨询管理有限公司(以下简称蓝光咨询)、四川蓝本工程设计有限公司（以下简称蓝本设计）、四川蓝光优居科技有限公司（以下简称蓝光优居）、成都煜明装饰工程有限公司（以下简称煜明装饰）、成都金谷景观工程有限公司（以下简称金谷景观）5大公司为创造品质产品的主体，以悠生活家装服务平台、生态环境治理服务平台、咨询管理服务平台、云设计服务平台4大平台为核心竞争力，实现从内部向外部、从自身经营向行业整合、从产品市场向资本市场的重大转型，成为资源平台整合型、轻资产运作的现代新型生态产业集团。</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秉承“品于心，匠于行，做品质产品的践行者”的发展理念， 已形成成熟的集咨询、设计、采购、施工及售后服务于一体的建筑</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装饰、景观和</w:t>
      </w:r>
      <w:r>
        <w:rPr>
          <w:rFonts w:cs="宋体" w:asciiTheme="minorEastAsia" w:hAnsiTheme="minorEastAsia" w:eastAsiaTheme="minorEastAsia"/>
          <w:kern w:val="0"/>
          <w:sz w:val="24"/>
        </w:rPr>
        <w:t>市政</w:t>
      </w:r>
      <w:r>
        <w:rPr>
          <w:rFonts w:hint="eastAsia" w:cs="宋体" w:asciiTheme="minorEastAsia" w:hAnsiTheme="minorEastAsia" w:eastAsiaTheme="minorEastAsia"/>
          <w:kern w:val="0"/>
          <w:sz w:val="24"/>
        </w:rPr>
        <w:t>类工程全产业链（CEPCM模式）， 依托于蓝光地产金融集团的景观、装饰业务，在全国17大区域60多座城市实现超过100个项目成功落地。其中，苏州雍锦园示范区景观荣获2017年“姑苏杯”优质工程奖、2017年“吴中杯”优质工程奖，峨眉山蓝光己庄酒店新建会议中心及客房装饰工程荣获2018年度成都市建筑装饰工程“金蓉杯”金奖”，</w:t>
      </w:r>
      <w:r>
        <w:rPr>
          <w:rFonts w:cs="宋体" w:asciiTheme="minorEastAsia" w:hAnsiTheme="minorEastAsia" w:eastAsiaTheme="minorEastAsia"/>
          <w:kern w:val="0"/>
          <w:sz w:val="24"/>
        </w:rPr>
        <w:t>无锡和雍锦世家示范区和南昌雍锦半岛示范区荣获</w:t>
      </w:r>
      <w:r>
        <w:rPr>
          <w:rFonts w:hint="eastAsia" w:cs="宋体" w:asciiTheme="minorEastAsia" w:hAnsiTheme="minorEastAsia" w:eastAsiaTheme="minorEastAsia"/>
          <w:kern w:val="0"/>
          <w:sz w:val="24"/>
        </w:rPr>
        <w:t>2018第五届</w:t>
      </w:r>
      <w:r>
        <w:rPr>
          <w:rFonts w:cs="宋体" w:asciiTheme="minorEastAsia" w:hAnsiTheme="minorEastAsia" w:eastAsiaTheme="minorEastAsia"/>
          <w:kern w:val="0"/>
          <w:sz w:val="24"/>
        </w:rPr>
        <w:t>中国设计年度大会金奖</w:t>
      </w:r>
      <w:r>
        <w:rPr>
          <w:rFonts w:hint="eastAsia" w:cs="宋体" w:asciiTheme="minorEastAsia" w:hAnsiTheme="minorEastAsia" w:eastAsiaTheme="minorEastAsia"/>
          <w:kern w:val="0"/>
          <w:sz w:val="24"/>
        </w:rPr>
        <w:t>。同时</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蓝光生态集团于2018年正式成为中国建筑装饰协会、中国风景园林学会单位会员，并通过ISO9001国际质量管理体系、ISO14001国际环境管理体系、OHSAS18001职业健康安全管理体系认证。</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未来，蓝光生态集团将聚力打造顶尖的专业团队，不断夯实内基，迅速拓展市场，以强大的资源整合能力和严格的一体化管控能力</w:t>
      </w:r>
      <w:r>
        <w:rPr>
          <w:rFonts w:cs="宋体" w:asciiTheme="minorEastAsia" w:hAnsiTheme="minorEastAsia" w:eastAsiaTheme="minorEastAsia"/>
          <w:kern w:val="0"/>
          <w:sz w:val="24"/>
        </w:rPr>
        <w:t>，成为</w:t>
      </w:r>
      <w:r>
        <w:rPr>
          <w:rFonts w:hint="eastAsia" w:cs="宋体" w:asciiTheme="minorEastAsia" w:hAnsiTheme="minorEastAsia" w:eastAsiaTheme="minorEastAsia"/>
          <w:kern w:val="0"/>
          <w:sz w:val="24"/>
        </w:rPr>
        <w:t>推动蓝光快速发展的重要引擎。</w:t>
      </w:r>
    </w:p>
    <w:p>
      <w:pPr>
        <w:spacing w:line="360" w:lineRule="auto"/>
        <w:ind w:firstLine="480" w:firstLineChars="200"/>
        <w:rPr>
          <w:rFonts w:cs="宋体" w:asciiTheme="minorEastAsia" w:hAnsiTheme="minorEastAsia" w:eastAsiaTheme="minorEastAsia"/>
          <w:kern w:val="0"/>
          <w:sz w:val="24"/>
        </w:rPr>
      </w:pPr>
    </w:p>
    <w:p>
      <w:pPr>
        <w:pStyle w:val="5"/>
        <w:spacing w:line="360" w:lineRule="auto"/>
        <w:rPr>
          <w:rFonts w:asciiTheme="minorEastAsia" w:hAnsiTheme="minorEastAsia" w:eastAsiaTheme="minorEastAsia"/>
          <w:b/>
          <w:sz w:val="28"/>
        </w:rPr>
      </w:pPr>
      <w:r>
        <w:rPr>
          <w:rFonts w:hint="eastAsia" w:asciiTheme="minorEastAsia" w:hAnsiTheme="minorEastAsia" w:eastAsiaTheme="minorEastAsia"/>
          <w:b/>
          <w:sz w:val="28"/>
        </w:rPr>
        <w:t>一、蓝光生态集团五大子公司</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蓝光生态集团依托于蓝光地产金融集团内部孵化，不断提升核心竞争力，逐步打开外部市场，参与市场竞争，形成“内+外”双线战略。在发展过程中，准确把握中国国情，遵循城市发展轨迹，以蓝光咨询公司、蓝本设计公司、煜明</w:t>
      </w:r>
      <w:r>
        <w:rPr>
          <w:rFonts w:cs="宋体" w:asciiTheme="minorEastAsia" w:hAnsiTheme="minorEastAsia" w:eastAsiaTheme="minorEastAsia"/>
          <w:kern w:val="0"/>
          <w:sz w:val="24"/>
        </w:rPr>
        <w:t>装饰公司、</w:t>
      </w:r>
      <w:r>
        <w:rPr>
          <w:rFonts w:hint="eastAsia" w:cs="宋体" w:asciiTheme="minorEastAsia" w:hAnsiTheme="minorEastAsia" w:eastAsiaTheme="minorEastAsia"/>
          <w:kern w:val="0"/>
          <w:sz w:val="24"/>
        </w:rPr>
        <w:t>优居科技公司、金谷景观公司五大公司为品质提升重要载体，以悠生活家装服务平台、生态环境治理服务平台、咨询管理服务平台、云设计服务平台四大服务平台为核心竞争力，不断致力于生态</w:t>
      </w:r>
      <w:r>
        <w:rPr>
          <w:rFonts w:cs="宋体" w:asciiTheme="minorEastAsia" w:hAnsiTheme="minorEastAsia" w:eastAsiaTheme="minorEastAsia"/>
          <w:kern w:val="0"/>
          <w:sz w:val="24"/>
        </w:rPr>
        <w:t>家庭</w:t>
      </w:r>
      <w:r>
        <w:rPr>
          <w:rFonts w:hint="eastAsia" w:cs="宋体" w:asciiTheme="minorEastAsia" w:hAnsiTheme="minorEastAsia" w:eastAsiaTheme="minorEastAsia"/>
          <w:kern w:val="0"/>
          <w:sz w:val="24"/>
        </w:rPr>
        <w:t>、生态社区、生态城市的建设，为社会创造价值。</w:t>
      </w:r>
    </w:p>
    <w:p>
      <w:pPr>
        <w:pStyle w:val="5"/>
        <w:spacing w:line="360" w:lineRule="auto"/>
        <w:rPr>
          <w:rFonts w:asciiTheme="minorEastAsia" w:hAnsiTheme="minorEastAsia" w:eastAsiaTheme="minorEastAsia"/>
          <w:b/>
        </w:rPr>
      </w:pPr>
      <w:r>
        <w:rPr>
          <w:rFonts w:hint="eastAsia" w:asciiTheme="minorEastAsia" w:hAnsiTheme="minorEastAsia" w:eastAsiaTheme="minorEastAsia"/>
          <w:b/>
        </w:rPr>
        <w:t>（一）蓝光咨询公司</w:t>
      </w:r>
    </w:p>
    <w:p>
      <w:pPr>
        <w:pStyle w:val="5"/>
        <w:spacing w:line="360" w:lineRule="auto"/>
        <w:rPr>
          <w:rFonts w:asciiTheme="minorEastAsia" w:hAnsiTheme="minorEastAsia" w:eastAsiaTheme="minorEastAsia"/>
          <w:b/>
        </w:rPr>
      </w:pPr>
      <w:r>
        <w:rPr>
          <w:rFonts w:asciiTheme="minorEastAsia" w:hAnsiTheme="minorEastAsia" w:eastAsiaTheme="minorEastAsia"/>
          <w:b/>
        </w:rPr>
        <w:t>全产业链、全生命周期咨询管理服务平台</w:t>
      </w:r>
    </w:p>
    <w:p>
      <w:pPr>
        <w:pStyle w:val="5"/>
        <w:spacing w:line="360" w:lineRule="auto"/>
        <w:rPr>
          <w:rFonts w:asciiTheme="minorEastAsia" w:hAnsiTheme="minorEastAsia" w:eastAsiaTheme="minorEastAsia"/>
          <w:b/>
        </w:rPr>
      </w:pPr>
      <w:r>
        <w:rPr>
          <w:rFonts w:asciiTheme="minorEastAsia" w:hAnsiTheme="minorEastAsia" w:eastAsiaTheme="minorEastAsia"/>
          <w:b/>
        </w:rPr>
        <w:t>一站式、一体化装饰景观工程解决方案的引领者</w:t>
      </w:r>
    </w:p>
    <w:p>
      <w:pPr>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核心业务：规划咨询   项目</w:t>
      </w:r>
      <w:r>
        <w:rPr>
          <w:rFonts w:cs="宋体" w:asciiTheme="minorEastAsia" w:hAnsiTheme="minorEastAsia" w:eastAsiaTheme="minorEastAsia"/>
          <w:b/>
          <w:kern w:val="0"/>
          <w:sz w:val="24"/>
        </w:rPr>
        <w:t>咨询</w:t>
      </w:r>
      <w:r>
        <w:rPr>
          <w:rFonts w:hint="eastAsia" w:cs="宋体" w:asciiTheme="minorEastAsia" w:hAnsiTheme="minorEastAsia" w:eastAsiaTheme="minorEastAsia"/>
          <w:b/>
          <w:kern w:val="0"/>
          <w:sz w:val="24"/>
        </w:rPr>
        <w:t xml:space="preserve">   全过程</w:t>
      </w:r>
      <w:r>
        <w:rPr>
          <w:rFonts w:cs="宋体" w:asciiTheme="minorEastAsia" w:hAnsiTheme="minorEastAsia" w:eastAsiaTheme="minorEastAsia"/>
          <w:b/>
          <w:kern w:val="0"/>
          <w:sz w:val="24"/>
        </w:rPr>
        <w:t>工程咨询</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蓝光咨询公司以高品质装饰、景观工程咨询服务为主体，整合咨询、设计、采购、施工及后服务于一体，形成全产业链运作装饰、景观产业咨询公司。为高档住宅小区、商业办公、高端文旅、家庭园艺、定制家装、生态修复和环境治理等项目，提供一站式系统解决方案和高品质咨询服务。目前已完成</w:t>
      </w:r>
      <w:r>
        <w:rPr>
          <w:rFonts w:cs="宋体" w:asciiTheme="minorEastAsia" w:hAnsiTheme="minorEastAsia" w:eastAsiaTheme="minorEastAsia"/>
          <w:kern w:val="0"/>
          <w:sz w:val="24"/>
        </w:rPr>
        <w:t>近百</w:t>
      </w:r>
      <w:r>
        <w:rPr>
          <w:rFonts w:hint="eastAsia" w:cs="宋体" w:asciiTheme="minorEastAsia" w:hAnsiTheme="minorEastAsia" w:eastAsiaTheme="minorEastAsia"/>
          <w:kern w:val="0"/>
          <w:sz w:val="24"/>
        </w:rPr>
        <w:t>件品质项目，优秀率达95%以上。</w:t>
      </w:r>
    </w:p>
    <w:p>
      <w:pPr>
        <w:spacing w:line="360" w:lineRule="auto"/>
        <w:ind w:firstLine="480" w:firstLineChars="200"/>
        <w:rPr>
          <w:rFonts w:cs="宋体" w:asciiTheme="minorEastAsia" w:hAnsiTheme="minorEastAsia" w:eastAsiaTheme="minorEastAsia"/>
          <w:kern w:val="0"/>
          <w:sz w:val="24"/>
        </w:rPr>
      </w:pPr>
    </w:p>
    <w:p>
      <w:pPr>
        <w:spacing w:line="360" w:lineRule="auto"/>
        <w:jc w:val="left"/>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咨询管理服务平台</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咨询为主体，通过平台化运作方式、信息化管理手段，统筹产业投资、装饰景观和建筑总包管理，形成涵盖品质提升、利润提升、非房融资、集中采购等一体化的协同管理平台，全方位协同地产主业，实现整个产业链效益和效率的最大化，拓展土地和资金来源，提高地产产品溢价。</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通过运营一体化、产品标准化、工艺标准化3大标准，产品组装化、模块化、精细化3大品质保障，为产品品质驾护航，打造集咨询、设计、采购、施工及售后为一体的精细化、标准化、一体化管理体系。</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6大品质管理协同平台：住宅工程咨询平台、市政工程咨询平台、装饰景观咨询平台、工程融资平台、利润优化及调节平台、品质实现及保障平台。</w:t>
      </w:r>
    </w:p>
    <w:p>
      <w:pPr>
        <w:pStyle w:val="5"/>
        <w:spacing w:line="360" w:lineRule="auto"/>
        <w:rPr>
          <w:rFonts w:asciiTheme="minorEastAsia" w:hAnsiTheme="minorEastAsia" w:eastAsiaTheme="minorEastAsia"/>
          <w:b/>
        </w:rPr>
      </w:pPr>
      <w:r>
        <w:rPr>
          <w:rFonts w:hint="eastAsia" w:asciiTheme="minorEastAsia" w:hAnsiTheme="minorEastAsia" w:eastAsiaTheme="minorEastAsia"/>
          <w:b/>
        </w:rPr>
        <w:t>（二）蓝本设计公司</w:t>
      </w:r>
    </w:p>
    <w:p>
      <w:pPr>
        <w:pStyle w:val="5"/>
        <w:numPr>
          <w:ilvl w:val="0"/>
          <w:numId w:val="1"/>
        </w:numPr>
        <w:spacing w:line="360" w:lineRule="auto"/>
        <w:rPr>
          <w:rFonts w:asciiTheme="minorEastAsia" w:hAnsiTheme="minorEastAsia" w:eastAsiaTheme="minorEastAsia"/>
          <w:b/>
        </w:rPr>
      </w:pPr>
      <w:r>
        <w:rPr>
          <w:rFonts w:asciiTheme="minorEastAsia" w:hAnsiTheme="minorEastAsia" w:eastAsiaTheme="minorEastAsia"/>
          <w:b/>
        </w:rPr>
        <w:t>中国建筑装饰协会会员</w:t>
      </w:r>
    </w:p>
    <w:p>
      <w:pPr>
        <w:pStyle w:val="5"/>
        <w:numPr>
          <w:ilvl w:val="0"/>
          <w:numId w:val="1"/>
        </w:numPr>
        <w:spacing w:line="360" w:lineRule="auto"/>
        <w:rPr>
          <w:rFonts w:asciiTheme="minorEastAsia" w:hAnsiTheme="minorEastAsia" w:eastAsiaTheme="minorEastAsia"/>
          <w:b/>
        </w:rPr>
      </w:pPr>
      <w:r>
        <w:rPr>
          <w:rFonts w:hint="eastAsia" w:asciiTheme="minorEastAsia" w:hAnsiTheme="minorEastAsia" w:eastAsiaTheme="minorEastAsia"/>
          <w:b/>
        </w:rPr>
        <w:t>中国风景</w:t>
      </w:r>
      <w:r>
        <w:rPr>
          <w:rFonts w:asciiTheme="minorEastAsia" w:hAnsiTheme="minorEastAsia" w:eastAsiaTheme="minorEastAsia"/>
          <w:b/>
        </w:rPr>
        <w:t>园林学会会员</w:t>
      </w:r>
    </w:p>
    <w:p>
      <w:pPr>
        <w:pStyle w:val="5"/>
        <w:spacing w:line="360" w:lineRule="auto"/>
        <w:rPr>
          <w:rFonts w:asciiTheme="minorEastAsia" w:hAnsiTheme="minorEastAsia" w:eastAsiaTheme="minorEastAsia"/>
          <w:b/>
        </w:rPr>
      </w:pPr>
      <w:r>
        <w:rPr>
          <w:rFonts w:hint="eastAsia" w:asciiTheme="minorEastAsia" w:hAnsiTheme="minorEastAsia" w:eastAsiaTheme="minorEastAsia"/>
          <w:b/>
        </w:rPr>
        <w:t>生态之</w:t>
      </w:r>
      <w:r>
        <w:rPr>
          <w:rFonts w:asciiTheme="minorEastAsia" w:hAnsiTheme="minorEastAsia" w:eastAsiaTheme="minorEastAsia"/>
          <w:b/>
        </w:rPr>
        <w:t>蓝</w:t>
      </w:r>
      <w:r>
        <w:rPr>
          <w:rFonts w:hint="eastAsia" w:asciiTheme="minorEastAsia" w:hAnsiTheme="minorEastAsia" w:eastAsiaTheme="minorEastAsia"/>
          <w:b/>
        </w:rPr>
        <w:t xml:space="preserve">  宜居</w:t>
      </w:r>
      <w:r>
        <w:rPr>
          <w:rFonts w:asciiTheme="minorEastAsia" w:hAnsiTheme="minorEastAsia" w:eastAsiaTheme="minorEastAsia"/>
          <w:b/>
        </w:rPr>
        <w:t>之本</w:t>
      </w:r>
    </w:p>
    <w:p>
      <w:pPr>
        <w:pStyle w:val="5"/>
        <w:spacing w:line="360" w:lineRule="auto"/>
        <w:rPr>
          <w:rFonts w:asciiTheme="minorEastAsia" w:hAnsiTheme="minorEastAsia" w:eastAsiaTheme="minorEastAsia"/>
          <w:b/>
        </w:rPr>
      </w:pPr>
      <w:r>
        <w:rPr>
          <w:rFonts w:hint="eastAsia" w:asciiTheme="minorEastAsia" w:hAnsiTheme="minorEastAsia" w:eastAsiaTheme="minorEastAsia"/>
          <w:b/>
        </w:rPr>
        <w:t>核心</w:t>
      </w:r>
      <w:r>
        <w:rPr>
          <w:rFonts w:asciiTheme="minorEastAsia" w:hAnsiTheme="minorEastAsia" w:eastAsiaTheme="minorEastAsia"/>
          <w:b/>
        </w:rPr>
        <w:t>业务：</w:t>
      </w:r>
      <w:r>
        <w:rPr>
          <w:rFonts w:hint="eastAsia" w:asciiTheme="minorEastAsia" w:hAnsiTheme="minorEastAsia" w:eastAsiaTheme="minorEastAsia"/>
          <w:b/>
        </w:rPr>
        <w:t>建筑设计、装饰设计、景观设计、生态环保设计</w:t>
      </w:r>
    </w:p>
    <w:p>
      <w:pPr>
        <w:spacing w:line="360" w:lineRule="auto"/>
        <w:ind w:firstLine="480" w:firstLineChars="200"/>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蓝本设计</w:t>
      </w:r>
      <w:r>
        <w:rPr>
          <w:rFonts w:cs="宋体" w:asciiTheme="minorEastAsia" w:hAnsiTheme="minorEastAsia" w:eastAsiaTheme="minorEastAsia"/>
          <w:bCs/>
          <w:kern w:val="0"/>
          <w:sz w:val="24"/>
        </w:rPr>
        <w:t>公司</w:t>
      </w:r>
      <w:r>
        <w:rPr>
          <w:rFonts w:hint="eastAsia" w:cs="宋体" w:asciiTheme="minorEastAsia" w:hAnsiTheme="minorEastAsia" w:eastAsiaTheme="minorEastAsia"/>
          <w:bCs/>
          <w:kern w:val="0"/>
          <w:sz w:val="24"/>
        </w:rPr>
        <w:t>是集建筑设计、装饰设计、景观设计、 生态环保设计等多维专业为一体的综合性设计院，专注于国内一线城市及部分潜力市场，聚焦高端地产和大型城市生态环保项目。为客户提供从项目前期调研、概念方案、图纸规划到后期服务等 全生命周期服务。我们拥有自主创新研发的“人居VS生活+”标准化体系， 为您提供高效、专业和精细的设计服务，让产品设计快速实现落地， 让产品品质超越价值预期。</w:t>
      </w:r>
    </w:p>
    <w:p>
      <w:pPr>
        <w:spacing w:line="360" w:lineRule="auto"/>
        <w:ind w:firstLine="480" w:firstLineChars="200"/>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设计未来，重构永续生态”(Design with Nature) 是蓝本设计的核心价值观，主张“因时、因地、得体”，尊重和敬畏每一寸空间，营造可持续发展的生态环境，以“生态之蓝、宜居之本”作为设计理念，致力成为“生态优先，绿色发展”的生态艺术缔造者。</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蓝本设计公司核心团队均来自蓝光管理精英、拥有10年以上资历的优秀设计师，整体设计师团队60%以上是工程师，其中大多数为二级建筑师、一级建筑师、高级工程师。</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蓝本设计公司与香港郑中设计事务所、香港滙张思、新西林</w:t>
      </w:r>
      <w:r>
        <w:rPr>
          <w:rFonts w:cs="宋体" w:asciiTheme="minorEastAsia" w:hAnsiTheme="minorEastAsia" w:eastAsiaTheme="minorEastAsia"/>
          <w:kern w:val="0"/>
          <w:sz w:val="24"/>
        </w:rPr>
        <w:t>、笛东设计、贝尔高林、</w:t>
      </w:r>
      <w:r>
        <w:rPr>
          <w:rFonts w:hint="eastAsia" w:cs="宋体" w:asciiTheme="minorEastAsia" w:hAnsiTheme="minorEastAsia" w:eastAsiaTheme="minorEastAsia"/>
          <w:kern w:val="0"/>
          <w:sz w:val="24"/>
        </w:rPr>
        <w:t>深圳杨邦胜设计集团、深圳葛亚曦、广州山水比德、广州集美组设计、北京居其美业等国内外一大批顶级优秀设计公司建立了长期合作关系。</w:t>
      </w:r>
    </w:p>
    <w:p>
      <w:pPr>
        <w:spacing w:line="360" w:lineRule="auto"/>
        <w:rPr>
          <w:rFonts w:cs="宋体" w:asciiTheme="minorEastAsia" w:hAnsiTheme="minorEastAsia" w:eastAsiaTheme="minorEastAsia"/>
          <w:kern w:val="0"/>
          <w:sz w:val="24"/>
        </w:rPr>
      </w:pPr>
    </w:p>
    <w:p>
      <w:pPr>
        <w:spacing w:line="360" w:lineRule="auto"/>
        <w:jc w:val="left"/>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云设计服务平台</w:t>
      </w:r>
    </w:p>
    <w:p>
      <w:pPr>
        <w:spacing w:line="360" w:lineRule="auto"/>
        <w:ind w:firstLine="465"/>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营销CRM、云平台管理运营、产品标准化、产品创新研发为核心，联合全球独立设计工作室及独立契约设计师，蓝本设计公司全面赋能，打造链接客户需求与设计创意的云端设计服务体系，为品质产品落地提供全面的设计服务。</w:t>
      </w:r>
    </w:p>
    <w:p>
      <w:pPr>
        <w:spacing w:line="360" w:lineRule="auto"/>
        <w:jc w:val="left"/>
        <w:rPr>
          <w:rFonts w:cs="宋体" w:asciiTheme="minorEastAsia" w:hAnsiTheme="minorEastAsia" w:eastAsiaTheme="minorEastAsia"/>
          <w:kern w:val="0"/>
          <w:sz w:val="24"/>
        </w:rPr>
      </w:pPr>
    </w:p>
    <w:p>
      <w:pPr>
        <w:pStyle w:val="5"/>
        <w:spacing w:line="360" w:lineRule="auto"/>
        <w:rPr>
          <w:rFonts w:asciiTheme="minorEastAsia" w:hAnsiTheme="minorEastAsia" w:eastAsiaTheme="minorEastAsia"/>
          <w:b/>
        </w:rPr>
      </w:pPr>
      <w:r>
        <w:rPr>
          <w:rFonts w:hint="eastAsia" w:asciiTheme="minorEastAsia" w:hAnsiTheme="minorEastAsia" w:eastAsiaTheme="minorEastAsia"/>
          <w:b/>
        </w:rPr>
        <w:t>（三）煜明装饰公司</w:t>
      </w:r>
    </w:p>
    <w:p>
      <w:pPr>
        <w:pStyle w:va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outlineLvl w:val="0"/>
        <w:rPr>
          <w:rFonts w:hint="default" w:cs="宋体" w:asciiTheme="minorEastAsia" w:hAnsiTheme="minorEastAsia" w:eastAsiaTheme="minorEastAsia"/>
          <w:b/>
          <w:color w:val="auto"/>
          <w:sz w:val="24"/>
          <w:szCs w:val="24"/>
          <w:lang w:val="en-US" w:eastAsia="zh-CN"/>
        </w:rPr>
      </w:pPr>
      <w:r>
        <w:rPr>
          <w:rFonts w:cs="宋体" w:asciiTheme="minorEastAsia" w:hAnsiTheme="minorEastAsia" w:eastAsiaTheme="minorEastAsia"/>
          <w:b/>
          <w:color w:val="auto"/>
          <w:sz w:val="24"/>
          <w:szCs w:val="24"/>
          <w:lang w:val="en-US" w:eastAsia="zh-CN"/>
        </w:rPr>
        <w:t>中国建筑装饰协会会员</w:t>
      </w:r>
    </w:p>
    <w:p>
      <w:pPr>
        <w:pStyle w:va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outlineLvl w:val="0"/>
        <w:rPr>
          <w:rFonts w:hint="default" w:cs="宋体" w:asciiTheme="minorEastAsia" w:hAnsiTheme="minorEastAsia" w:eastAsiaTheme="minorEastAsia"/>
          <w:b/>
          <w:color w:val="auto"/>
          <w:sz w:val="24"/>
          <w:szCs w:val="24"/>
          <w:lang w:val="en-US" w:eastAsia="zh-CN"/>
        </w:rPr>
      </w:pPr>
      <w:r>
        <w:rPr>
          <w:rFonts w:cs="宋体" w:asciiTheme="minorEastAsia" w:hAnsiTheme="minorEastAsia" w:eastAsiaTheme="minorEastAsia"/>
          <w:b/>
          <w:color w:val="auto"/>
          <w:sz w:val="24"/>
          <w:szCs w:val="24"/>
          <w:lang w:val="en-US" w:eastAsia="zh-CN"/>
        </w:rPr>
        <w:t>四川省土木工程协会会员</w:t>
      </w:r>
    </w:p>
    <w:p>
      <w:pPr>
        <w:pStyle w:va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outlineLvl w:val="0"/>
        <w:rPr>
          <w:rFonts w:hint="default" w:cs="宋体" w:asciiTheme="minorEastAsia" w:hAnsiTheme="minorEastAsia" w:eastAsiaTheme="minorEastAsia"/>
          <w:b/>
          <w:color w:val="auto"/>
          <w:sz w:val="24"/>
          <w:szCs w:val="24"/>
          <w:lang w:val="en-US" w:eastAsia="zh-CN"/>
        </w:rPr>
      </w:pPr>
      <w:r>
        <w:rPr>
          <w:rFonts w:cs="宋体" w:asciiTheme="minorEastAsia" w:hAnsiTheme="minorEastAsia" w:eastAsiaTheme="minorEastAsia"/>
          <w:b/>
          <w:color w:val="auto"/>
          <w:sz w:val="24"/>
          <w:szCs w:val="24"/>
          <w:lang w:val="en-US" w:eastAsia="zh-CN"/>
        </w:rPr>
        <w:t>成都市建筑装饰协会会员</w:t>
      </w:r>
    </w:p>
    <w:p>
      <w:pPr>
        <w:pStyle w:va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outlineLvl w:val="0"/>
        <w:rPr>
          <w:rFonts w:hint="default" w:cs="宋体" w:asciiTheme="minorEastAsia" w:hAnsiTheme="minorEastAsia" w:eastAsiaTheme="minorEastAsia"/>
          <w:b/>
          <w:color w:val="auto"/>
          <w:sz w:val="24"/>
          <w:szCs w:val="24"/>
          <w:lang w:val="en-US" w:eastAsia="zh-CN"/>
        </w:rPr>
      </w:pPr>
      <w:r>
        <w:rPr>
          <w:rFonts w:cs="宋体" w:asciiTheme="minorEastAsia" w:hAnsiTheme="minorEastAsia" w:eastAsiaTheme="minorEastAsia"/>
          <w:b/>
          <w:color w:val="auto"/>
          <w:sz w:val="24"/>
          <w:szCs w:val="24"/>
          <w:lang w:val="en-US" w:eastAsia="zh-CN"/>
        </w:rPr>
        <w:t>《四川省装配式装修技术标准》编制单位</w:t>
      </w: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outlineLvl w:val="0"/>
        <w:rPr>
          <w:rFonts w:hint="default" w:cs="宋体" w:asciiTheme="minorEastAsia" w:hAnsiTheme="minorEastAsia" w:eastAsiaTheme="minorEastAsia"/>
          <w:b/>
          <w:color w:val="auto"/>
          <w:sz w:val="24"/>
          <w:szCs w:val="24"/>
          <w:lang w:val="en-US" w:eastAsia="zh-CN"/>
        </w:rPr>
      </w:pPr>
      <w:r>
        <w:rPr>
          <w:rFonts w:cs="宋体" w:asciiTheme="minorEastAsia" w:hAnsiTheme="minorEastAsia" w:eastAsiaTheme="minorEastAsia"/>
          <w:b/>
          <w:color w:val="auto"/>
          <w:sz w:val="24"/>
          <w:szCs w:val="24"/>
          <w:lang w:val="en-US" w:eastAsia="zh-CN"/>
        </w:rPr>
        <w:t>绿色创新，让城市生活更美好</w:t>
      </w:r>
    </w:p>
    <w:p>
      <w:pPr>
        <w:spacing w:line="360" w:lineRule="auto"/>
        <w:jc w:val="left"/>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核心业务</w:t>
      </w:r>
      <w:r>
        <w:rPr>
          <w:rFonts w:cs="宋体" w:asciiTheme="minorEastAsia" w:hAnsiTheme="minorEastAsia" w:eastAsiaTheme="minorEastAsia"/>
          <w:b/>
          <w:kern w:val="0"/>
          <w:sz w:val="24"/>
        </w:rPr>
        <w:t>：</w:t>
      </w:r>
      <w:r>
        <w:rPr>
          <w:rFonts w:hint="eastAsia" w:cs="宋体" w:asciiTheme="minorEastAsia" w:hAnsiTheme="minorEastAsia" w:eastAsiaTheme="minorEastAsia"/>
          <w:b/>
          <w:kern w:val="0"/>
          <w:sz w:val="24"/>
        </w:rPr>
        <w:t>大型室内外装饰、别墅大宅高端定制、古建筑营造及修复</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EastAsia" w:hAnsiTheme="minorEastAsia" w:eastAsiaTheme="minorEastAsia"/>
          <w:b/>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煜明装饰公司是蓝光生态集团“内+外”双线战略布局的四大服务平台之一，专注于大型室内外装饰、别墅大宅高端定制、古建筑营造及修复等业务领域，以“让客户生活更美好”为使命，打造集现代智能、环保健康、品质服务于一体的客户生活服务体系。</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传承蓝光地产30年所积累的品牌价值和建设经验，煜明装饰拥有室内装饰、机电安装和幕墙装饰等行业全产业链的设计团队，以及从蓝光生态集团“匠人计划”脱颖而出的优秀管理团队。通过不断整合行业优质资源，建立了快速响应、稳定成熟的供应链资源库，和优胜劣汰、健康高效的集采管控机制，为项目高效推进提供强力保障。同时制定超200余项行业领先工艺工法标准，保障高品质工艺的统一输出，并每年定期进行修订，实现绿色升级、品质升级、效率升级。此外，通过参与行业技术标准编制，推动行业健康发展。</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经过数年发展，煜明装饰现已独立完成近100个品质项目的落地，覆盖地产样板示范区、商业综合体、高端酒店、写字楼、学校、大型主题乐园及古建筑等建筑类型，拥有单项目超100万</w:t>
      </w:r>
      <w:r>
        <w:rPr>
          <w:rFonts w:cs="Batang" w:asciiTheme="minorEastAsia" w:hAnsiTheme="minorEastAsia" w:eastAsiaTheme="minorEastAsia"/>
          <w:kern w:val="0"/>
          <w:sz w:val="24"/>
        </w:rPr>
        <w:t>㎡</w:t>
      </w:r>
      <w:r>
        <w:rPr>
          <w:rFonts w:hint="eastAsia" w:cs="微软雅黑" w:asciiTheme="minorEastAsia" w:hAnsiTheme="minorEastAsia" w:eastAsiaTheme="minorEastAsia"/>
          <w:kern w:val="0"/>
          <w:sz w:val="24"/>
        </w:rPr>
        <w:t>批量精装设计和施工经验，第三方评审优良率</w:t>
      </w:r>
      <w:r>
        <w:rPr>
          <w:rFonts w:hint="eastAsia" w:cs="宋体" w:asciiTheme="minorEastAsia" w:hAnsiTheme="minorEastAsia" w:eastAsiaTheme="minorEastAsia"/>
          <w:kern w:val="0"/>
          <w:sz w:val="24"/>
        </w:rPr>
        <w:t>100%。</w:t>
      </w:r>
    </w:p>
    <w:p>
      <w:pPr>
        <w:pStyle w:val="5"/>
        <w:spacing w:line="360" w:lineRule="auto"/>
        <w:rPr>
          <w:rFonts w:asciiTheme="minorEastAsia" w:hAnsiTheme="minorEastAsia" w:eastAsiaTheme="minorEastAsia"/>
          <w:b/>
        </w:rPr>
      </w:pPr>
      <w:r>
        <w:rPr>
          <w:rFonts w:hint="eastAsia" w:asciiTheme="minorEastAsia" w:hAnsiTheme="minorEastAsia" w:eastAsiaTheme="minorEastAsia"/>
          <w:b/>
        </w:rPr>
        <w:t>（四</w:t>
      </w:r>
      <w:r>
        <w:rPr>
          <w:rFonts w:asciiTheme="minorEastAsia" w:hAnsiTheme="minorEastAsia" w:eastAsiaTheme="minorEastAsia"/>
          <w:b/>
        </w:rPr>
        <w:t>）</w:t>
      </w:r>
      <w:r>
        <w:rPr>
          <w:rFonts w:hint="eastAsia" w:asciiTheme="minorEastAsia" w:hAnsiTheme="minorEastAsia" w:eastAsiaTheme="minorEastAsia"/>
          <w:b/>
        </w:rPr>
        <w:t>优居</w:t>
      </w:r>
      <w:r>
        <w:rPr>
          <w:rFonts w:asciiTheme="minorEastAsia" w:hAnsiTheme="minorEastAsia" w:eastAsiaTheme="minorEastAsia"/>
          <w:b/>
        </w:rPr>
        <w:t>科技公</w:t>
      </w:r>
      <w:r>
        <w:rPr>
          <w:rFonts w:hint="eastAsia" w:asciiTheme="minorEastAsia" w:hAnsiTheme="minorEastAsia" w:eastAsiaTheme="minorEastAsia"/>
          <w:b/>
        </w:rPr>
        <w:t>司</w:t>
      </w:r>
    </w:p>
    <w:p>
      <w:pPr>
        <w:pStyle w:val="5"/>
        <w:spacing w:line="360" w:lineRule="auto"/>
        <w:rPr>
          <w:rFonts w:asciiTheme="minorEastAsia" w:hAnsiTheme="minorEastAsia" w:eastAsiaTheme="minorEastAsia"/>
          <w:b/>
        </w:rPr>
      </w:pPr>
      <w:r>
        <w:rPr>
          <w:rFonts w:asciiTheme="minorEastAsia" w:hAnsiTheme="minorEastAsia" w:eastAsiaTheme="minorEastAsia"/>
          <w:b/>
        </w:rPr>
        <w:t>致力成为中国家装行业的“独角兽”企业</w:t>
      </w:r>
    </w:p>
    <w:p>
      <w:pPr>
        <w:pStyle w:val="5"/>
        <w:spacing w:line="360" w:lineRule="auto"/>
        <w:rPr>
          <w:rFonts w:asciiTheme="minorEastAsia" w:hAnsiTheme="minorEastAsia" w:eastAsiaTheme="minorEastAsia"/>
          <w:b/>
        </w:rPr>
      </w:pPr>
      <w:r>
        <w:rPr>
          <w:rFonts w:hint="eastAsia" w:asciiTheme="minorEastAsia" w:hAnsiTheme="minorEastAsia" w:eastAsiaTheme="minorEastAsia"/>
          <w:b/>
        </w:rPr>
        <w:t>核心</w:t>
      </w:r>
      <w:r>
        <w:rPr>
          <w:rFonts w:asciiTheme="minorEastAsia" w:hAnsiTheme="minorEastAsia" w:eastAsiaTheme="minorEastAsia"/>
          <w:b/>
        </w:rPr>
        <w:t>业务：</w:t>
      </w:r>
      <w:r>
        <w:rPr>
          <w:rFonts w:hint="eastAsia" w:asciiTheme="minorEastAsia" w:hAnsiTheme="minorEastAsia" w:eastAsiaTheme="minorEastAsia"/>
          <w:b/>
        </w:rPr>
        <w:t>定制精装</w:t>
      </w:r>
    </w:p>
    <w:p>
      <w:pPr>
        <w:pStyle w:val="10"/>
        <w:spacing w:line="360" w:lineRule="auto"/>
        <w:ind w:firstLine="480" w:firstLineChars="20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优居科技公司立足蓝光集团完善的产业链和服务链，拥有集家装研发思路和公装落地实施于一体的专业服务团队，从产品设计阶段无缝切入，模块化设计、菜单式精装、后台标准化和装配式部品，满足客户的个性化产品需求和交付时间需求，一站式家居整体解决方案，实现地产开发商与业主双赢。</w:t>
      </w:r>
    </w:p>
    <w:p>
      <w:pPr>
        <w:pStyle w:val="10"/>
        <w:spacing w:line="360" w:lineRule="auto"/>
        <w:ind w:firstLine="480" w:firstLineChars="20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经过近30年经验沉淀，在全国近200个项目中调研近百万蓝光业主装修居家数据，将家装设计和房屋设计融汇贯通，花费千万专项经费，全面贯通蓝光地产、蓝光定制精装、嘉宝物业，打通蓝光整盘生态产业链，孕育出定制精装</w:t>
      </w:r>
      <w:r>
        <w:rPr>
          <w:rFonts w:cs="宋体" w:asciiTheme="minorEastAsia" w:hAnsiTheme="minorEastAsia" w:eastAsiaTheme="minorEastAsia"/>
          <w:color w:val="auto"/>
          <w:kern w:val="0"/>
          <w:sz w:val="24"/>
          <w:szCs w:val="24"/>
        </w:rPr>
        <w:t>品牌</w:t>
      </w:r>
      <w:r>
        <w:rPr>
          <w:rFonts w:hint="eastAsia" w:cs="宋体" w:asciiTheme="minorEastAsia" w:hAnsiTheme="minorEastAsia" w:eastAsiaTheme="minorEastAsia"/>
          <w:color w:val="auto"/>
          <w:kern w:val="0"/>
          <w:sz w:val="24"/>
          <w:szCs w:val="24"/>
        </w:rPr>
        <w:t>——蓝光悠生活。</w:t>
      </w:r>
    </w:p>
    <w:p>
      <w:pPr>
        <w:pStyle w:val="10"/>
        <w:spacing w:line="360" w:lineRule="auto"/>
        <w:ind w:firstLine="480" w:firstLineChars="20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蓝光悠生活借用汽车行业的“整车+选配”的经营理念，既满足了业主的个性化需求，也满足了地产开发商价值创造需求。通过前台多样化+后台标准化的操作模式，满足业主个性化、差异化需求，确保业主在装修全过程省时省心省力省钱。通过整合供应链及软装部品等各种资源，针对不同城市、不同楼盘进行差异化设计，量身打造定制精装整体解决方案，为地产开发商提供全新的营销价值， 为用户提供超预期的体验价值。</w:t>
      </w:r>
    </w:p>
    <w:p>
      <w:pPr>
        <w:pStyle w:val="5"/>
        <w:spacing w:line="360" w:lineRule="auto"/>
        <w:rPr>
          <w:rFonts w:asciiTheme="minorEastAsia" w:hAnsiTheme="minorEastAsia" w:eastAsiaTheme="minorEastAsia"/>
          <w:b/>
        </w:rPr>
      </w:pPr>
      <w:r>
        <w:rPr>
          <w:rFonts w:hint="eastAsia" w:asciiTheme="minorEastAsia" w:hAnsiTheme="minorEastAsia" w:eastAsiaTheme="minorEastAsia"/>
          <w:b/>
        </w:rPr>
        <w:t>悠生活家装服务平台</w:t>
      </w:r>
    </w:p>
    <w:p>
      <w:pPr>
        <w:pStyle w:val="5"/>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以定制精装为核心，全面贯通地产、家装、物业三位一体，打造集采产业化、资本化、一站式服务于一体的家装整体解决方案服务商。从个性化定制、旧房翻新、新房精装、功能化改造、智能化升级到全屋升级，深度挖掘人居全生命周期需求，创造价值源；全面整合设计师、产业工人、仓储物流、建材厂、家居饰厂资源，利用平台化运营重组产业价值链。以蓝光悠生活为核心，以蓝光地产用户为基础，建立悠生活品牌体系，实现产品迭代，最终向全国家装用户输出悠生活品牌，实现规模扩张。</w:t>
      </w:r>
    </w:p>
    <w:p>
      <w:pPr>
        <w:pStyle w:val="5"/>
        <w:spacing w:line="360" w:lineRule="auto"/>
        <w:rPr>
          <w:rFonts w:asciiTheme="minorEastAsia" w:hAnsiTheme="minorEastAsia" w:eastAsiaTheme="minorEastAsia"/>
          <w:b/>
        </w:rPr>
      </w:pPr>
      <w:r>
        <w:rPr>
          <w:rFonts w:hint="eastAsia" w:asciiTheme="minorEastAsia" w:hAnsiTheme="minorEastAsia" w:eastAsiaTheme="minorEastAsia"/>
          <w:b/>
        </w:rPr>
        <w:t>（五）金谷景观公司</w:t>
      </w:r>
    </w:p>
    <w:p>
      <w:pPr>
        <w:pStyle w:val="1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outlineLvl w:val="0"/>
        <w:rPr>
          <w:rFonts w:hint="default" w:cs="宋体" w:asciiTheme="minorEastAsia" w:hAnsiTheme="minorEastAsia" w:eastAsiaTheme="minorEastAsia"/>
          <w:b/>
          <w:color w:val="auto"/>
          <w:sz w:val="24"/>
          <w:szCs w:val="24"/>
          <w:lang w:val="en-US" w:eastAsia="zh-CN"/>
        </w:rPr>
      </w:pPr>
      <w:r>
        <w:rPr>
          <w:rFonts w:cs="宋体" w:asciiTheme="minorEastAsia" w:hAnsiTheme="minorEastAsia" w:eastAsiaTheme="minorEastAsia"/>
          <w:b/>
          <w:color w:val="auto"/>
          <w:sz w:val="24"/>
          <w:szCs w:val="24"/>
          <w:lang w:val="en-US" w:eastAsia="zh-CN"/>
        </w:rPr>
        <w:t>中国风景园林学会成员企业</w:t>
      </w: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outlineLvl w:val="0"/>
        <w:rPr>
          <w:rFonts w:hint="default" w:cs="宋体" w:asciiTheme="minorEastAsia" w:hAnsiTheme="minorEastAsia" w:eastAsiaTheme="minorEastAsia"/>
          <w:b/>
          <w:color w:val="auto"/>
          <w:sz w:val="24"/>
          <w:szCs w:val="24"/>
          <w:lang w:val="en-US" w:eastAsia="zh-CN"/>
        </w:rPr>
      </w:pPr>
      <w:r>
        <w:rPr>
          <w:rFonts w:cs="宋体" w:asciiTheme="minorEastAsia" w:hAnsiTheme="minorEastAsia" w:eastAsiaTheme="minorEastAsia"/>
          <w:b/>
          <w:color w:val="auto"/>
          <w:sz w:val="24"/>
          <w:szCs w:val="24"/>
          <w:lang w:val="en-US" w:eastAsia="zh-CN"/>
        </w:rPr>
        <w:t>致力成为中国领先的生态城市建设运营商</w:t>
      </w:r>
    </w:p>
    <w:p>
      <w:pPr>
        <w:pStyle w:val="5"/>
        <w:spacing w:line="360" w:lineRule="auto"/>
        <w:rPr>
          <w:rFonts w:asciiTheme="minorEastAsia" w:hAnsiTheme="minorEastAsia" w:eastAsiaTheme="minorEastAsia"/>
          <w:b/>
        </w:rPr>
      </w:pPr>
      <w:r>
        <w:rPr>
          <w:rFonts w:hint="eastAsia" w:asciiTheme="minorEastAsia" w:hAnsiTheme="minorEastAsia" w:eastAsiaTheme="minorEastAsia"/>
          <w:b/>
        </w:rPr>
        <w:t>核心</w:t>
      </w:r>
      <w:r>
        <w:rPr>
          <w:rFonts w:asciiTheme="minorEastAsia" w:hAnsiTheme="minorEastAsia" w:eastAsiaTheme="minorEastAsia"/>
          <w:b/>
        </w:rPr>
        <w:t>业务：</w:t>
      </w:r>
      <w:r>
        <w:rPr>
          <w:rFonts w:hint="eastAsia" w:asciiTheme="minorEastAsia" w:hAnsiTheme="minorEastAsia" w:eastAsiaTheme="minorEastAsia"/>
          <w:b/>
        </w:rPr>
        <w:t>精致园林</w:t>
      </w:r>
      <w:r>
        <w:rPr>
          <w:rFonts w:asciiTheme="minorEastAsia" w:hAnsiTheme="minorEastAsia" w:eastAsiaTheme="minorEastAsia"/>
          <w:b/>
        </w:rPr>
        <w:t xml:space="preserve">  </w:t>
      </w:r>
      <w:r>
        <w:rPr>
          <w:rFonts w:hint="eastAsia" w:asciiTheme="minorEastAsia" w:hAnsiTheme="minorEastAsia" w:eastAsiaTheme="minorEastAsia"/>
          <w:b/>
        </w:rPr>
        <w:t>环境治理</w:t>
      </w:r>
      <w:r>
        <w:rPr>
          <w:rFonts w:asciiTheme="minorEastAsia" w:hAnsiTheme="minorEastAsia" w:eastAsiaTheme="minorEastAsia"/>
          <w:b/>
        </w:rPr>
        <w:t xml:space="preserve">  </w:t>
      </w:r>
      <w:r>
        <w:rPr>
          <w:rFonts w:hint="eastAsia" w:asciiTheme="minorEastAsia" w:hAnsiTheme="minorEastAsia" w:eastAsiaTheme="minorEastAsia"/>
          <w:b/>
        </w:rPr>
        <w:t>生态修复  市政景观  现代化苗圃</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金谷景观公司是一家以精致园林、生态修复、环境治理和市政景观类产业投资项目为载体，集高品质景观施工和高品质苗木经营于一体的现代景观企业，为家庭、住宅小区、商业、办公、文旅和市政等园林景观项目提供全方位服务。</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金谷景观公司拥有一支近300人组成的精干管理技术团队，与全国300余家优秀的材料、劳务单位建立了长期稳定的战略合作伙伴关系，形成了以短平快为核心优势的快速响应能力。先后承担国内多家开发商标准化产品的景观设计和施工，品质日臻完美，屡获殊荣。同时，金谷景观公司专注自然生态的修复工作，致力自然环境的永续发展， 旨在以技术专业、管理成熟的EPC一体化运作模式，为治愈生态创伤提供系统解决方案， 开拓生态修复创新之路，造福民生。</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依托蓝光地产平台，精致园林业务已布局川陕、云贵、华南、华东、华中和华北全国六大区域，建立35个项目部，先后承接示范区和总平项目近百个，第三方评审优良率高达100%。自有苗圃</w:t>
      </w:r>
      <w:r>
        <w:rPr>
          <w:rFonts w:cs="宋体" w:asciiTheme="minorEastAsia" w:hAnsiTheme="minorEastAsia" w:eastAsiaTheme="minorEastAsia"/>
          <w:kern w:val="0"/>
          <w:sz w:val="24"/>
        </w:rPr>
        <w:t>资源</w:t>
      </w:r>
      <w:r>
        <w:rPr>
          <w:rFonts w:hint="eastAsia" w:cs="宋体" w:asciiTheme="minorEastAsia" w:hAnsiTheme="minorEastAsia" w:eastAsiaTheme="minorEastAsia"/>
          <w:kern w:val="0"/>
          <w:sz w:val="24"/>
        </w:rPr>
        <w:t>，保证常用苗木充分供应，</w:t>
      </w:r>
      <w:r>
        <w:rPr>
          <w:rFonts w:cs="宋体" w:asciiTheme="minorEastAsia" w:hAnsiTheme="minorEastAsia" w:eastAsiaTheme="minorEastAsia"/>
          <w:kern w:val="0"/>
          <w:sz w:val="24"/>
        </w:rPr>
        <w:t>其中，</w:t>
      </w:r>
      <w:r>
        <w:rPr>
          <w:rFonts w:hint="eastAsia" w:cs="宋体" w:asciiTheme="minorEastAsia" w:hAnsiTheme="minorEastAsia" w:eastAsiaTheme="minorEastAsia"/>
          <w:kern w:val="0"/>
          <w:sz w:val="24"/>
        </w:rPr>
        <w:t xml:space="preserve">单四川区域就拥有超1000亩自有苗圃基地。  </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金谷景观公司致力自然环境的永续发展与人居环境的不断改善，将生态治理与环境治理精准确立为产业投资方向，协同房地产全产业链，实现区域价值提升，旨在以专业、科技、成熟的产业链一体化运作模式为治愈生态创伤、改善人居环境提供系统性解决方案，与更多的有责任有担当的企业共建“美丽中国”。</w:t>
      </w:r>
    </w:p>
    <w:p>
      <w:pPr>
        <w:spacing w:line="360" w:lineRule="auto"/>
        <w:jc w:val="left"/>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产业</w:t>
      </w:r>
      <w:r>
        <w:rPr>
          <w:rFonts w:cs="宋体" w:asciiTheme="minorEastAsia" w:hAnsiTheme="minorEastAsia" w:eastAsiaTheme="minorEastAsia"/>
          <w:b/>
          <w:kern w:val="0"/>
          <w:sz w:val="24"/>
        </w:rPr>
        <w:t>投资</w:t>
      </w:r>
      <w:r>
        <w:rPr>
          <w:rFonts w:hint="eastAsia" w:cs="宋体" w:asciiTheme="minorEastAsia" w:hAnsiTheme="minorEastAsia" w:eastAsiaTheme="minorEastAsia"/>
          <w:b/>
          <w:kern w:val="0"/>
          <w:sz w:val="24"/>
        </w:rPr>
        <w:t>聚焦四大方向：</w:t>
      </w:r>
    </w:p>
    <w:p>
      <w:pPr>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eastAsia="zh-TW"/>
        </w:rPr>
        <w:t>1.生态修复类：矿山修复、山体修复、土壤修复（重金属、盐碱地）、地下水污染治理等</w:t>
      </w:r>
      <w:r>
        <w:rPr>
          <w:rFonts w:hint="eastAsia" w:cs="宋体" w:asciiTheme="minorEastAsia" w:hAnsiTheme="minorEastAsia" w:eastAsiaTheme="minorEastAsia"/>
          <w:kern w:val="0"/>
          <w:sz w:val="24"/>
        </w:rPr>
        <w:t>；</w:t>
      </w:r>
    </w:p>
    <w:p>
      <w:pPr>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eastAsia="zh-TW"/>
        </w:rPr>
        <w:t>2.环境治理类：城市河道治理、城市水环境工程、垃圾填埋场焚烧站治理等</w:t>
      </w:r>
      <w:r>
        <w:rPr>
          <w:rFonts w:hint="eastAsia" w:cs="宋体" w:asciiTheme="minorEastAsia" w:hAnsiTheme="minorEastAsia" w:eastAsiaTheme="minorEastAsia"/>
          <w:kern w:val="0"/>
          <w:sz w:val="24"/>
        </w:rPr>
        <w:t>；</w:t>
      </w:r>
    </w:p>
    <w:p>
      <w:pPr>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eastAsia="zh-TW"/>
        </w:rPr>
        <w:t>3.园林景观类：湿地公园、城市公园、公共绿地、山体公园等</w:t>
      </w:r>
      <w:r>
        <w:rPr>
          <w:rFonts w:hint="eastAsia" w:cs="宋体" w:asciiTheme="minorEastAsia" w:hAnsiTheme="minorEastAsia" w:eastAsiaTheme="minorEastAsia"/>
          <w:kern w:val="0"/>
          <w:sz w:val="24"/>
        </w:rPr>
        <w:t>；</w:t>
      </w:r>
    </w:p>
    <w:p>
      <w:pPr>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eastAsia="zh-TW"/>
        </w:rPr>
        <w:t>4.市政配套类：海绵城市、市政道路、桥梁等</w:t>
      </w:r>
      <w:r>
        <w:rPr>
          <w:rFonts w:hint="eastAsia" w:cs="宋体" w:asciiTheme="minorEastAsia" w:hAnsiTheme="minorEastAsia" w:eastAsiaTheme="minorEastAsia"/>
          <w:kern w:val="0"/>
          <w:sz w:val="24"/>
        </w:rPr>
        <w:t>。</w:t>
      </w: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outlineLvl w:val="0"/>
        <w:rPr>
          <w:rFonts w:hint="default" w:cs="宋体" w:asciiTheme="minorEastAsia" w:hAnsiTheme="minorEastAsia" w:eastAsiaTheme="minorEastAsia"/>
          <w:b/>
          <w:color w:val="auto"/>
          <w:sz w:val="24"/>
          <w:szCs w:val="24"/>
          <w:lang w:val="en-US" w:eastAsia="zh-CN"/>
        </w:rPr>
      </w:pPr>
      <w:r>
        <w:rPr>
          <w:rFonts w:cs="宋体" w:asciiTheme="minorEastAsia" w:hAnsiTheme="minorEastAsia" w:eastAsiaTheme="minorEastAsia"/>
          <w:b/>
          <w:color w:val="auto"/>
          <w:sz w:val="24"/>
          <w:szCs w:val="24"/>
          <w:lang w:val="en-US" w:eastAsia="zh-CN"/>
        </w:rPr>
        <w:t>产业</w:t>
      </w:r>
      <w:r>
        <w:rPr>
          <w:rFonts w:hint="default" w:cs="宋体" w:asciiTheme="minorEastAsia" w:hAnsiTheme="minorEastAsia" w:eastAsiaTheme="minorEastAsia"/>
          <w:b/>
          <w:color w:val="auto"/>
          <w:sz w:val="24"/>
          <w:szCs w:val="24"/>
          <w:lang w:val="en-US" w:eastAsia="zh-CN"/>
        </w:rPr>
        <w:t>投资</w:t>
      </w:r>
      <w:r>
        <w:rPr>
          <w:rFonts w:cs="宋体" w:asciiTheme="minorEastAsia" w:hAnsiTheme="minorEastAsia" w:eastAsiaTheme="minorEastAsia"/>
          <w:b/>
          <w:color w:val="auto"/>
          <w:sz w:val="24"/>
          <w:szCs w:val="24"/>
          <w:lang w:val="en-US" w:eastAsia="zh-CN"/>
        </w:rPr>
        <w:t>四大优势：</w:t>
      </w:r>
    </w:p>
    <w:p>
      <w:pPr>
        <w:pStyle w:val="10"/>
        <w:spacing w:line="360" w:lineRule="auto"/>
        <w:rPr>
          <w:rFonts w:cs="宋体" w:asciiTheme="minorEastAsia" w:hAnsiTheme="minorEastAsia" w:eastAsiaTheme="minorEastAsia"/>
          <w:color w:val="auto"/>
          <w:kern w:val="0"/>
          <w:sz w:val="24"/>
          <w:szCs w:val="24"/>
          <w:lang w:eastAsia="zh-TW"/>
        </w:rPr>
      </w:pPr>
      <w:r>
        <w:rPr>
          <w:rFonts w:hint="eastAsia" w:cs="宋体" w:asciiTheme="minorEastAsia" w:hAnsiTheme="minorEastAsia" w:eastAsiaTheme="minorEastAsia"/>
          <w:color w:val="auto"/>
          <w:kern w:val="0"/>
          <w:sz w:val="24"/>
          <w:szCs w:val="24"/>
        </w:rPr>
        <w:t>1.</w:t>
      </w:r>
      <w:r>
        <w:rPr>
          <w:rFonts w:hint="eastAsia" w:cs="宋体" w:asciiTheme="minorEastAsia" w:hAnsiTheme="minorEastAsia" w:eastAsiaTheme="minorEastAsia"/>
          <w:color w:val="auto"/>
          <w:kern w:val="0"/>
          <w:sz w:val="24"/>
          <w:szCs w:val="24"/>
          <w:lang w:eastAsia="zh-TW"/>
        </w:rPr>
        <w:t>提高地方财政收入</w:t>
      </w:r>
    </w:p>
    <w:p>
      <w:pPr>
        <w:pStyle w:val="10"/>
        <w:spacing w:line="360" w:lineRule="auto"/>
        <w:rPr>
          <w:rFonts w:cs="宋体" w:asciiTheme="minorEastAsia" w:hAnsiTheme="minorEastAsia" w:eastAsiaTheme="minorEastAsia"/>
          <w:color w:val="auto"/>
          <w:kern w:val="0"/>
          <w:sz w:val="24"/>
          <w:szCs w:val="24"/>
          <w:lang w:eastAsia="zh-TW"/>
        </w:rPr>
      </w:pPr>
      <w:r>
        <w:rPr>
          <w:rFonts w:hint="eastAsia" w:cs="宋体" w:asciiTheme="minorEastAsia" w:hAnsiTheme="minorEastAsia" w:eastAsiaTheme="minorEastAsia"/>
          <w:color w:val="auto"/>
          <w:kern w:val="0"/>
          <w:sz w:val="24"/>
          <w:szCs w:val="24"/>
          <w:lang w:eastAsia="zh-TW"/>
        </w:rPr>
        <w:t>以生态产业土地自平衡模式减少政府财政支出，增加地方财政留存和税收。</w:t>
      </w:r>
    </w:p>
    <w:p>
      <w:pPr>
        <w:pStyle w:val="10"/>
        <w:spacing w:line="360" w:lineRule="auto"/>
        <w:rPr>
          <w:rFonts w:cs="宋体" w:asciiTheme="minorEastAsia" w:hAnsiTheme="minorEastAsia" w:eastAsiaTheme="minorEastAsia"/>
          <w:color w:val="auto"/>
          <w:kern w:val="0"/>
          <w:sz w:val="24"/>
          <w:szCs w:val="24"/>
          <w:lang w:eastAsia="zh-TW"/>
        </w:rPr>
      </w:pPr>
      <w:r>
        <w:rPr>
          <w:rFonts w:hint="eastAsia" w:cs="宋体" w:asciiTheme="minorEastAsia" w:hAnsiTheme="minorEastAsia" w:eastAsiaTheme="minorEastAsia"/>
          <w:color w:val="auto"/>
          <w:kern w:val="0"/>
          <w:sz w:val="24"/>
          <w:szCs w:val="24"/>
        </w:rPr>
        <w:t>2.</w:t>
      </w:r>
      <w:r>
        <w:rPr>
          <w:rFonts w:hint="eastAsia" w:cs="宋体" w:asciiTheme="minorEastAsia" w:hAnsiTheme="minorEastAsia" w:eastAsiaTheme="minorEastAsia"/>
          <w:color w:val="auto"/>
          <w:kern w:val="0"/>
          <w:sz w:val="24"/>
          <w:szCs w:val="24"/>
          <w:lang w:eastAsia="zh-TW"/>
        </w:rPr>
        <w:t>提高土地溢价</w:t>
      </w:r>
    </w:p>
    <w:p>
      <w:pPr>
        <w:pStyle w:val="10"/>
        <w:spacing w:line="360" w:lineRule="auto"/>
        <w:rPr>
          <w:rFonts w:cs="宋体" w:asciiTheme="minorEastAsia" w:hAnsiTheme="minorEastAsia" w:eastAsiaTheme="minorEastAsia"/>
          <w:color w:val="auto"/>
          <w:kern w:val="0"/>
          <w:sz w:val="24"/>
          <w:szCs w:val="24"/>
          <w:lang w:eastAsia="zh-TW"/>
        </w:rPr>
      </w:pPr>
      <w:r>
        <w:rPr>
          <w:rFonts w:hint="eastAsia" w:cs="宋体" w:asciiTheme="minorEastAsia" w:hAnsiTheme="minorEastAsia" w:eastAsiaTheme="minorEastAsia"/>
          <w:color w:val="auto"/>
          <w:kern w:val="0"/>
          <w:sz w:val="24"/>
          <w:szCs w:val="24"/>
          <w:lang w:eastAsia="zh-TW"/>
        </w:rPr>
        <w:t>通过项目整体开发和生态城市一体化运营，提供全过程服务和交钥匙工程，改善区域环境，提升周边土地价值。</w:t>
      </w:r>
    </w:p>
    <w:p>
      <w:pPr>
        <w:pStyle w:val="10"/>
        <w:spacing w:line="360" w:lineRule="auto"/>
        <w:rPr>
          <w:rFonts w:cs="宋体" w:asciiTheme="minorEastAsia" w:hAnsiTheme="minorEastAsia" w:eastAsiaTheme="minorEastAsia"/>
          <w:color w:val="auto"/>
          <w:kern w:val="0"/>
          <w:sz w:val="24"/>
          <w:szCs w:val="24"/>
          <w:lang w:eastAsia="zh-TW"/>
        </w:rPr>
      </w:pPr>
      <w:r>
        <w:rPr>
          <w:rFonts w:hint="eastAsia" w:cs="宋体" w:asciiTheme="minorEastAsia" w:hAnsiTheme="minorEastAsia" w:eastAsiaTheme="minorEastAsia"/>
          <w:color w:val="auto"/>
          <w:kern w:val="0"/>
          <w:sz w:val="24"/>
          <w:szCs w:val="24"/>
        </w:rPr>
        <w:t>3.</w:t>
      </w:r>
      <w:r>
        <w:rPr>
          <w:rFonts w:hint="eastAsia" w:cs="宋体" w:asciiTheme="minorEastAsia" w:hAnsiTheme="minorEastAsia" w:eastAsiaTheme="minorEastAsia"/>
          <w:color w:val="auto"/>
          <w:kern w:val="0"/>
          <w:sz w:val="24"/>
          <w:szCs w:val="24"/>
          <w:lang w:eastAsia="zh-TW"/>
        </w:rPr>
        <w:t>缩短项目落地周期</w:t>
      </w:r>
    </w:p>
    <w:p>
      <w:pPr>
        <w:pStyle w:val="10"/>
        <w:spacing w:line="360" w:lineRule="auto"/>
        <w:rPr>
          <w:rFonts w:cs="宋体" w:asciiTheme="minorEastAsia" w:hAnsiTheme="minorEastAsia" w:eastAsiaTheme="minorEastAsia"/>
          <w:color w:val="auto"/>
          <w:kern w:val="0"/>
          <w:sz w:val="24"/>
          <w:szCs w:val="24"/>
          <w:lang w:eastAsia="zh-TW"/>
        </w:rPr>
      </w:pPr>
      <w:r>
        <w:rPr>
          <w:rFonts w:hint="eastAsia" w:cs="宋体" w:asciiTheme="minorEastAsia" w:hAnsiTheme="minorEastAsia" w:eastAsiaTheme="minorEastAsia"/>
          <w:color w:val="auto"/>
          <w:kern w:val="0"/>
          <w:sz w:val="24"/>
          <w:szCs w:val="24"/>
          <w:lang w:eastAsia="zh-TW"/>
        </w:rPr>
        <w:t xml:space="preserve">与政府确定合作模式后，以项目整体策划快速切入， </w:t>
      </w:r>
      <w:r>
        <w:rPr>
          <w:rFonts w:cs="宋体" w:asciiTheme="minorEastAsia" w:hAnsiTheme="minorEastAsia" w:eastAsiaTheme="minorEastAsia"/>
          <w:color w:val="auto"/>
          <w:kern w:val="0"/>
          <w:sz w:val="24"/>
          <w:szCs w:val="24"/>
          <w:lang w:eastAsia="zh-TW"/>
        </w:rPr>
        <w:t>EPC</w:t>
      </w:r>
      <w:r>
        <w:rPr>
          <w:rFonts w:hint="eastAsia" w:cs="宋体" w:asciiTheme="minorEastAsia" w:hAnsiTheme="minorEastAsia" w:eastAsiaTheme="minorEastAsia"/>
          <w:color w:val="auto"/>
          <w:kern w:val="0"/>
          <w:sz w:val="24"/>
          <w:szCs w:val="24"/>
          <w:lang w:eastAsia="zh-TW"/>
        </w:rPr>
        <w:t>一体化模式整体实施，相较其他模式运作周期缩短至少</w:t>
      </w:r>
      <w:r>
        <w:rPr>
          <w:rFonts w:cs="宋体" w:asciiTheme="minorEastAsia" w:hAnsiTheme="minorEastAsia" w:eastAsiaTheme="minorEastAsia"/>
          <w:color w:val="auto"/>
          <w:kern w:val="0"/>
          <w:sz w:val="24"/>
          <w:szCs w:val="24"/>
          <w:lang w:eastAsia="zh-TW"/>
        </w:rPr>
        <w:t>1</w:t>
      </w:r>
      <w:r>
        <w:rPr>
          <w:rFonts w:hint="eastAsia" w:cs="宋体" w:asciiTheme="minorEastAsia" w:hAnsiTheme="minorEastAsia" w:eastAsiaTheme="minorEastAsia"/>
          <w:color w:val="auto"/>
          <w:kern w:val="0"/>
          <w:sz w:val="24"/>
          <w:szCs w:val="24"/>
          <w:lang w:eastAsia="zh-TW"/>
        </w:rPr>
        <w:t>年。</w:t>
      </w:r>
    </w:p>
    <w:p>
      <w:pPr>
        <w:pStyle w:val="10"/>
        <w:spacing w:line="360" w:lineRule="auto"/>
        <w:rPr>
          <w:rFonts w:cs="宋体" w:asciiTheme="minorEastAsia" w:hAnsiTheme="minorEastAsia" w:eastAsiaTheme="minorEastAsia"/>
          <w:color w:val="auto"/>
          <w:kern w:val="0"/>
          <w:sz w:val="24"/>
          <w:szCs w:val="24"/>
          <w:lang w:eastAsia="zh-TW"/>
        </w:rPr>
      </w:pPr>
      <w:r>
        <w:rPr>
          <w:rFonts w:hint="eastAsia" w:cs="宋体" w:asciiTheme="minorEastAsia" w:hAnsiTheme="minorEastAsia" w:eastAsiaTheme="minorEastAsia"/>
          <w:color w:val="auto"/>
          <w:kern w:val="0"/>
          <w:sz w:val="24"/>
          <w:szCs w:val="24"/>
        </w:rPr>
        <w:t>4.</w:t>
      </w:r>
      <w:r>
        <w:rPr>
          <w:rFonts w:hint="eastAsia" w:cs="宋体" w:asciiTheme="minorEastAsia" w:hAnsiTheme="minorEastAsia" w:eastAsiaTheme="minorEastAsia"/>
          <w:color w:val="auto"/>
          <w:kern w:val="0"/>
          <w:sz w:val="24"/>
          <w:szCs w:val="24"/>
          <w:lang w:eastAsia="zh-TW"/>
        </w:rPr>
        <w:t>提升人居品质</w:t>
      </w:r>
    </w:p>
    <w:p>
      <w:pPr>
        <w:pStyle w:val="10"/>
        <w:spacing w:line="360" w:lineRule="auto"/>
        <w:rPr>
          <w:rFonts w:cs="宋体" w:asciiTheme="minorEastAsia" w:hAnsiTheme="minorEastAsia" w:eastAsiaTheme="minorEastAsia"/>
          <w:color w:val="auto"/>
          <w:kern w:val="0"/>
          <w:sz w:val="24"/>
          <w:szCs w:val="24"/>
          <w:lang w:eastAsia="zh-TW"/>
        </w:rPr>
      </w:pPr>
      <w:r>
        <w:rPr>
          <w:rFonts w:hint="eastAsia" w:cs="宋体" w:asciiTheme="minorEastAsia" w:hAnsiTheme="minorEastAsia" w:eastAsiaTheme="minorEastAsia"/>
          <w:color w:val="auto"/>
          <w:kern w:val="0"/>
          <w:sz w:val="24"/>
          <w:szCs w:val="24"/>
          <w:lang w:eastAsia="zh-TW"/>
        </w:rPr>
        <w:t>践行人与自然和谐共生的理念，通过生态修复、环境治理、市政配套等打造优质的区域环境，提升区域形象，提高老百姓生活品质。</w:t>
      </w:r>
    </w:p>
    <w:p>
      <w:pPr>
        <w:spacing w:line="360" w:lineRule="auto"/>
        <w:jc w:val="left"/>
        <w:rPr>
          <w:rFonts w:cs="宋体" w:asciiTheme="minorEastAsia" w:hAnsiTheme="minorEastAsia" w:eastAsiaTheme="minorEastAsia"/>
          <w:kern w:val="0"/>
          <w:sz w:val="24"/>
        </w:rPr>
      </w:pPr>
    </w:p>
    <w:p>
      <w:pPr>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生态环境治理服务平台</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以蓝光生态集团作为生态项目投资运营中心，以国际知名设计公司作为生态环境设计中心，以高校、学术科研机构作为生态治理科研中心，通过产学研深度合作，平台化资源整合，实现科研成果就地转化、产学研一体化协同发展。</w:t>
      </w:r>
    </w:p>
    <w:p>
      <w:pPr>
        <w:pStyle w:val="5"/>
        <w:spacing w:line="360" w:lineRule="auto"/>
        <w:rPr>
          <w:rFonts w:asciiTheme="minorEastAsia" w:hAnsiTheme="minorEastAsia" w:eastAsiaTheme="minorEastAsia"/>
          <w:b/>
          <w:sz w:val="28"/>
        </w:rPr>
      </w:pPr>
      <w:r>
        <w:rPr>
          <w:rFonts w:hint="eastAsia" w:asciiTheme="minorEastAsia" w:hAnsiTheme="minorEastAsia" w:eastAsiaTheme="minorEastAsia"/>
          <w:b/>
          <w:sz w:val="28"/>
        </w:rPr>
        <w:t>二、蓝光生态集团企业文化</w:t>
      </w:r>
    </w:p>
    <w:p>
      <w:pPr>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弘扬蓝光优秀文化 价值引领跨越发展</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企业核心理念：客户满意是我们的第一目标，尊重和关心员工的个人利益。</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企业愿景：致力成为中国领先的人居&amp;环境解决方案创新型服务平台。</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企业使命：使客户生活更美好，使生态环境更优美。</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核心价值观：以德立信，以能致胜。</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绩效文化：一起创造，勇于担当，共同分享。</w:t>
      </w:r>
    </w:p>
    <w:p>
      <w:pPr>
        <w:spacing w:line="360"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执行力文化：品于心，匠于行，做品质产品的践行者。</w:t>
      </w:r>
    </w:p>
    <w:p>
      <w:pPr>
        <w:spacing w:line="360" w:lineRule="auto"/>
        <w:rPr>
          <w:rFonts w:hint="eastAsia" w:cs="宋体" w:asciiTheme="minorEastAsia" w:hAnsiTheme="minorEastAsia" w:eastAsiaTheme="minorEastAsia"/>
          <w:kern w:val="0"/>
          <w:sz w:val="24"/>
        </w:rPr>
      </w:pPr>
      <w:bookmarkStart w:id="0" w:name="_GoBack"/>
      <w:bookmarkEnd w:id="0"/>
    </w:p>
    <w:p>
      <w:pPr>
        <w:spacing w:line="360" w:lineRule="auto"/>
        <w:rPr>
          <w:rFonts w:asciiTheme="minorEastAsia" w:hAnsiTheme="minorEastAsia" w:eastAsiaTheme="minorEastAsia"/>
          <w:b/>
          <w:sz w:val="24"/>
        </w:rPr>
      </w:pPr>
    </w:p>
    <w:sectPr>
      <w:headerReference r:id="rId3" w:type="default"/>
      <w:footerReference r:id="rId4" w:type="default"/>
      <w:footerReference r:id="rId5" w:type="even"/>
      <w:pgSz w:w="11906" w:h="16838"/>
      <w:pgMar w:top="156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Batang">
    <w:altName w:val="Malgun Gothic"/>
    <w:panose1 w:val="02030600000101010101"/>
    <w:charset w:val="81"/>
    <w:family w:val="roman"/>
    <w:pitch w:val="default"/>
    <w:sig w:usb0="00000000" w:usb1="00000000" w:usb2="00000030" w:usb3="00000000" w:csb0="4008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6660" w:firstLineChars="3700"/>
    </w:pPr>
    <w:r>
      <w:rPr>
        <w:rFonts w:asciiTheme="minorEastAsia" w:hAnsiTheme="minorEastAsia" w:eastAsiaTheme="minorEastAsia"/>
        <w:szCs w:val="21"/>
      </w:rPr>
      <w:t>DA-03-01-1</w:t>
    </w:r>
    <w:r>
      <w:rPr>
        <w:rFonts w:hint="eastAsia" w:asciiTheme="minorEastAsia" w:hAnsiTheme="minorEastAsia" w:eastAsiaTheme="minorEastAsia"/>
        <w:szCs w:val="21"/>
      </w:rPr>
      <w:t>3 [A/1]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Cs w:val="21"/>
      </w:rPr>
    </w:pPr>
  </w:p>
  <w:p>
    <w:pPr>
      <w:pStyle w:val="4"/>
      <w:jc w:val="left"/>
      <w:rPr>
        <w:szCs w:val="21"/>
      </w:rPr>
    </w:pPr>
    <w:r>
      <w:drawing>
        <wp:inline distT="0" distB="0" distL="0" distR="0">
          <wp:extent cx="1073785" cy="21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074404" cy="216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D4CB1"/>
    <w:multiLevelType w:val="multilevel"/>
    <w:tmpl w:val="20AD4CB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69A3A0A"/>
    <w:multiLevelType w:val="multilevel"/>
    <w:tmpl w:val="769A3A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C1"/>
    <w:rsid w:val="00020B92"/>
    <w:rsid w:val="00041549"/>
    <w:rsid w:val="00041FC1"/>
    <w:rsid w:val="00070387"/>
    <w:rsid w:val="0007295A"/>
    <w:rsid w:val="00077881"/>
    <w:rsid w:val="000779B5"/>
    <w:rsid w:val="000841F8"/>
    <w:rsid w:val="00091961"/>
    <w:rsid w:val="000A656B"/>
    <w:rsid w:val="000E306D"/>
    <w:rsid w:val="000F7D8E"/>
    <w:rsid w:val="00103620"/>
    <w:rsid w:val="0013680F"/>
    <w:rsid w:val="00142620"/>
    <w:rsid w:val="00164329"/>
    <w:rsid w:val="00192D28"/>
    <w:rsid w:val="0019644D"/>
    <w:rsid w:val="001C461F"/>
    <w:rsid w:val="001E0C99"/>
    <w:rsid w:val="001F2CDC"/>
    <w:rsid w:val="00212AA4"/>
    <w:rsid w:val="0022268D"/>
    <w:rsid w:val="00230A05"/>
    <w:rsid w:val="00267A20"/>
    <w:rsid w:val="00287078"/>
    <w:rsid w:val="00293838"/>
    <w:rsid w:val="002A31E3"/>
    <w:rsid w:val="002C183F"/>
    <w:rsid w:val="002D1D86"/>
    <w:rsid w:val="002F3E14"/>
    <w:rsid w:val="0031592A"/>
    <w:rsid w:val="0033101F"/>
    <w:rsid w:val="003410B6"/>
    <w:rsid w:val="00361A47"/>
    <w:rsid w:val="00364478"/>
    <w:rsid w:val="00375A80"/>
    <w:rsid w:val="003A0C5F"/>
    <w:rsid w:val="00404305"/>
    <w:rsid w:val="00434826"/>
    <w:rsid w:val="00455ABB"/>
    <w:rsid w:val="00456D45"/>
    <w:rsid w:val="004A6110"/>
    <w:rsid w:val="004B00BE"/>
    <w:rsid w:val="004B09A0"/>
    <w:rsid w:val="004C1F83"/>
    <w:rsid w:val="004F57B9"/>
    <w:rsid w:val="00545B7E"/>
    <w:rsid w:val="005518E4"/>
    <w:rsid w:val="005765B2"/>
    <w:rsid w:val="005D7AA4"/>
    <w:rsid w:val="005E1FB4"/>
    <w:rsid w:val="00606B6A"/>
    <w:rsid w:val="0060705A"/>
    <w:rsid w:val="006838AB"/>
    <w:rsid w:val="00697F45"/>
    <w:rsid w:val="006C315A"/>
    <w:rsid w:val="006F069E"/>
    <w:rsid w:val="006F535E"/>
    <w:rsid w:val="00715981"/>
    <w:rsid w:val="007234E3"/>
    <w:rsid w:val="007434B8"/>
    <w:rsid w:val="007500B8"/>
    <w:rsid w:val="0076379B"/>
    <w:rsid w:val="007A1958"/>
    <w:rsid w:val="007A5885"/>
    <w:rsid w:val="007C7AA4"/>
    <w:rsid w:val="007F6C6D"/>
    <w:rsid w:val="007F7796"/>
    <w:rsid w:val="008245F1"/>
    <w:rsid w:val="0082640F"/>
    <w:rsid w:val="00830247"/>
    <w:rsid w:val="00841233"/>
    <w:rsid w:val="008868C3"/>
    <w:rsid w:val="008A2978"/>
    <w:rsid w:val="008C3F00"/>
    <w:rsid w:val="008D33F5"/>
    <w:rsid w:val="009179C5"/>
    <w:rsid w:val="009465A3"/>
    <w:rsid w:val="009530D9"/>
    <w:rsid w:val="00997425"/>
    <w:rsid w:val="00A031F2"/>
    <w:rsid w:val="00A43317"/>
    <w:rsid w:val="00AA7DB9"/>
    <w:rsid w:val="00AD5B2F"/>
    <w:rsid w:val="00B02742"/>
    <w:rsid w:val="00B07BEC"/>
    <w:rsid w:val="00B21FB4"/>
    <w:rsid w:val="00B439AE"/>
    <w:rsid w:val="00B5520C"/>
    <w:rsid w:val="00B57B68"/>
    <w:rsid w:val="00B82603"/>
    <w:rsid w:val="00B975EE"/>
    <w:rsid w:val="00BA7FC0"/>
    <w:rsid w:val="00BD78E3"/>
    <w:rsid w:val="00C001DB"/>
    <w:rsid w:val="00C00A26"/>
    <w:rsid w:val="00C106EB"/>
    <w:rsid w:val="00C41867"/>
    <w:rsid w:val="00CB786E"/>
    <w:rsid w:val="00D1007F"/>
    <w:rsid w:val="00D42AD2"/>
    <w:rsid w:val="00DA42E0"/>
    <w:rsid w:val="00E04CA9"/>
    <w:rsid w:val="00E84EB8"/>
    <w:rsid w:val="00EB372C"/>
    <w:rsid w:val="00EC4D33"/>
    <w:rsid w:val="00EC75A5"/>
    <w:rsid w:val="00F15869"/>
    <w:rsid w:val="00F42F26"/>
    <w:rsid w:val="00FC3978"/>
    <w:rsid w:val="00FC75A5"/>
    <w:rsid w:val="00FD7E9F"/>
    <w:rsid w:val="00FF5411"/>
    <w:rsid w:val="011F09F4"/>
    <w:rsid w:val="26A16751"/>
    <w:rsid w:val="2CB63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页脚 Char"/>
    <w:basedOn w:val="7"/>
    <w:link w:val="3"/>
    <w:qFormat/>
    <w:uiPriority w:val="99"/>
    <w:rPr>
      <w:kern w:val="2"/>
      <w:sz w:val="18"/>
      <w:szCs w:val="18"/>
    </w:rPr>
  </w:style>
  <w:style w:type="paragraph" w:customStyle="1" w:styleId="10">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1">
    <w:name w:val="默认 A"/>
    <w:uiPriority w:val="0"/>
    <w:pPr>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Arial Unicode MS" w:cs="Arial Unicode MS"/>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8F18FEB557E79047BD896060E8BB5DC0" ma:contentTypeVersion="" ma:contentTypeDescription="新建文档。" ma:contentTypeScope="" ma:versionID="aec8b20b783cab962d2b21a97fa89940">
  <xsd:schema xmlns:xsd="http://www.w3.org/2001/XMLSchema" xmlns:xs="http://www.w3.org/2001/XMLSchema" xmlns:p="http://schemas.microsoft.com/office/2006/metadata/properties" xmlns:ns2="$ListId:DocLib;" targetNamespace="http://schemas.microsoft.com/office/2006/metadata/properties" ma:root="true" ma:fieldsID="6b3c3a8d683b2d2d4ffbbfd9e9963b52" ns2:_="">
    <xsd:import namespace="$ListId:DocLib;"/>
    <xsd:element name="properties">
      <xsd:complexType>
        <xsd:sequence>
          <xsd:element name="documentManagement">
            <xsd:complexType>
              <xsd:all>
                <xsd:element ref="ns2:_x5141__x8bb8__x4e0b__x8f7d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_x5141__x8bb8__x4e0b__x8f7d_" ma:index="8" nillable="true" ma:displayName="允许下载" ma:default="0" ma:internalName="_x5141__x8bb8__x4e0b__x8f7d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5141__x8bb8__x4e0b__x8f7d_ xmlns="$ListId:DocLib;">true</_x5141__x8bb8__x4e0b__x8f7d_>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0F1854-36F5-49A3-895B-C38674CEC133}">
  <ds:schemaRefs/>
</ds:datastoreItem>
</file>

<file path=customXml/itemProps3.xml><?xml version="1.0" encoding="utf-8"?>
<ds:datastoreItem xmlns:ds="http://schemas.openxmlformats.org/officeDocument/2006/customXml" ds:itemID="{68C48A6D-4297-40D8-9763-13EB3494C934}">
  <ds:schemaRefs/>
</ds:datastoreItem>
</file>

<file path=customXml/itemProps4.xml><?xml version="1.0" encoding="utf-8"?>
<ds:datastoreItem xmlns:ds="http://schemas.openxmlformats.org/officeDocument/2006/customXml" ds:itemID="{B5248EAE-2734-4487-8A2F-3FA40C354E37}">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806</Words>
  <Characters>4595</Characters>
  <Lines>38</Lines>
  <Paragraphs>10</Paragraphs>
  <TotalTime>1</TotalTime>
  <ScaleCrop>false</ScaleCrop>
  <LinksUpToDate>false</LinksUpToDate>
  <CharactersWithSpaces>5391</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2019-04-23T03:47:00Z</dcterms:created>
  <dc:creator>MC SYSTEM</dc:creator>
  <cp:lastModifiedBy>胡倩雯</cp:lastModifiedBy>
  <cp:lastPrinted>2014-07-30T03:40:00Z</cp:lastPrinted>
  <dcterms:modified xsi:type="dcterms:W3CDTF">2019-05-28T11:29:28Z</dcterms:modified>
  <dc:title>（标题）</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0x0101008F18FEB557E79047BD896060E8BB5DC0</vt:lpwstr>
  </property>
  <property fmtid="{D5CDD505-2E9C-101B-9397-08002B2CF9AE}" pid="3" name="Order">
    <vt:r8>139200</vt:r8>
  </property>
  <property fmtid="{D5CDD505-2E9C-101B-9397-08002B2CF9AE}" pid="4" name="KSOProductBuildVer">
    <vt:lpwstr>2052-11.1.0.8415</vt:lpwstr>
  </property>
</Properties>
</file>